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8F0" w:rsidRDefault="009018F0" w:rsidP="009018F0">
      <w:pPr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8</w:t>
      </w:r>
    </w:p>
    <w:p w:rsidR="009B36AD" w:rsidRPr="00AB0E82" w:rsidRDefault="000119F1" w:rsidP="00AB0E82">
      <w:pPr>
        <w:spacing w:line="560" w:lineRule="exact"/>
        <w:jc w:val="center"/>
        <w:rPr>
          <w:rFonts w:ascii="方正小标宋简体" w:eastAsia="方正小标宋简体" w:hAnsi="黑体" w:hint="eastAsia"/>
          <w:sz w:val="32"/>
          <w:szCs w:val="32"/>
        </w:rPr>
      </w:pPr>
      <w:bookmarkStart w:id="0" w:name="_GoBack"/>
      <w:r w:rsidRPr="00AB0E82">
        <w:rPr>
          <w:rFonts w:ascii="方正小标宋简体" w:eastAsia="方正小标宋简体" w:hAnsi="黑体" w:hint="eastAsia"/>
          <w:sz w:val="32"/>
          <w:szCs w:val="32"/>
        </w:rPr>
        <w:t>“十四五”职业教育国家规划教材</w:t>
      </w:r>
      <w:r w:rsidR="009B36AD" w:rsidRPr="00AB0E82">
        <w:rPr>
          <w:rFonts w:ascii="方正小标宋简体" w:eastAsia="方正小标宋简体" w:hAnsi="黑体" w:hint="eastAsia"/>
          <w:sz w:val="32"/>
          <w:szCs w:val="32"/>
        </w:rPr>
        <w:t>材料清单</w:t>
      </w:r>
      <w:bookmarkEnd w:id="0"/>
    </w:p>
    <w:p w:rsidR="009B36AD" w:rsidRDefault="009B36AD" w:rsidP="009B36AD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主编需提供：</w:t>
      </w:r>
    </w:p>
    <w:p w:rsidR="00C00D06" w:rsidRPr="00F65E49" w:rsidRDefault="00C00D06" w:rsidP="009B36A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65E49">
        <w:rPr>
          <w:rFonts w:ascii="黑体" w:eastAsia="黑体" w:hAnsi="黑体" w:hint="eastAsia"/>
          <w:sz w:val="32"/>
          <w:szCs w:val="32"/>
        </w:rPr>
        <w:t>一、电子材料</w:t>
      </w:r>
    </w:p>
    <w:p w:rsidR="00C00D06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“十四五”职业教育国家规划教材申报表</w:t>
      </w:r>
      <w:r w:rsidR="009B36AD"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 w:rsidR="009B36AD"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9B36AD"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="00C00D06"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</w:t>
      </w:r>
      <w:r w:rsidR="009B36AD"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C00D06"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090ECF" w:rsidRPr="00090ECF" w:rsidRDefault="00090ECF" w:rsidP="00C67D7A">
      <w:pPr>
        <w:pStyle w:val="a7"/>
        <w:numPr>
          <w:ilvl w:val="0"/>
          <w:numId w:val="1"/>
        </w:numPr>
        <w:spacing w:line="560" w:lineRule="exact"/>
        <w:ind w:firstLineChars="0"/>
        <w:outlineLvl w:val="0"/>
        <w:rPr>
          <w:rFonts w:ascii="Times New Roman" w:eastAsia="仿宋_GB2312" w:hAnsi="Times New Roman"/>
          <w:sz w:val="32"/>
          <w:szCs w:val="32"/>
        </w:rPr>
      </w:pPr>
      <w:r w:rsidRPr="00090ECF">
        <w:rPr>
          <w:rFonts w:ascii="Times New Roman" w:eastAsia="仿宋_GB2312" w:hAnsi="Times New Roman" w:hint="eastAsia"/>
          <w:sz w:val="32"/>
          <w:szCs w:val="32"/>
        </w:rPr>
        <w:t>教材电子版（含封面）</w:t>
      </w:r>
      <w:r>
        <w:rPr>
          <w:rFonts w:ascii="仿宋_GB2312" w:eastAsia="仿宋_GB2312"/>
          <w:sz w:val="32"/>
          <w:szCs w:val="32"/>
        </w:rPr>
        <w:t xml:space="preserve">                    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9B36AD" w:rsidRDefault="000119F1" w:rsidP="00C67D7A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政治审查表</w:t>
      </w:r>
      <w:r w:rsidR="009B36AD">
        <w:rPr>
          <w:rFonts w:ascii="仿宋_GB2312" w:eastAsia="仿宋_GB2312" w:hint="eastAsia"/>
          <w:sz w:val="32"/>
          <w:szCs w:val="32"/>
        </w:rPr>
        <w:t xml:space="preserve"> </w:t>
      </w:r>
      <w:r w:rsidR="009B36AD">
        <w:rPr>
          <w:rFonts w:ascii="仿宋_GB2312" w:eastAsia="仿宋_GB2312"/>
          <w:sz w:val="32"/>
          <w:szCs w:val="32"/>
        </w:rPr>
        <w:t xml:space="preserve">                 </w:t>
      </w:r>
      <w:r>
        <w:rPr>
          <w:rFonts w:ascii="仿宋_GB2312" w:eastAsia="仿宋_GB2312"/>
          <w:sz w:val="32"/>
          <w:szCs w:val="32"/>
        </w:rPr>
        <w:t xml:space="preserve">    </w:t>
      </w:r>
      <w:r w:rsidR="009B36AD">
        <w:rPr>
          <w:rFonts w:ascii="仿宋_GB2312" w:eastAsia="仿宋_GB2312"/>
          <w:sz w:val="32"/>
          <w:szCs w:val="32"/>
        </w:rPr>
        <w:t xml:space="preserve">   </w:t>
      </w:r>
      <w:r w:rsidR="007C674F">
        <w:rPr>
          <w:rFonts w:ascii="仿宋_GB2312" w:eastAsia="仿宋_GB2312"/>
          <w:sz w:val="32"/>
          <w:szCs w:val="32"/>
        </w:rPr>
        <w:t xml:space="preserve">     </w:t>
      </w:r>
      <w:r w:rsidR="009B36AD">
        <w:rPr>
          <w:rFonts w:ascii="仿宋_GB2312" w:eastAsia="仿宋_GB2312"/>
          <w:sz w:val="32"/>
          <w:szCs w:val="32"/>
        </w:rPr>
        <w:t xml:space="preserve">     </w:t>
      </w:r>
      <w:r w:rsidR="009B36AD">
        <w:rPr>
          <w:rFonts w:ascii="仿宋_GB2312" w:eastAsia="仿宋_GB2312" w:hint="eastAsia"/>
          <w:sz w:val="32"/>
          <w:szCs w:val="32"/>
        </w:rPr>
        <w:t>（ ）</w:t>
      </w:r>
    </w:p>
    <w:p w:rsidR="000119F1" w:rsidRPr="000119F1" w:rsidRDefault="00F573E9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教材</w:t>
      </w:r>
      <w:r w:rsidR="000119F1">
        <w:rPr>
          <w:rFonts w:ascii="仿宋_GB2312" w:eastAsia="仿宋_GB2312" w:hint="eastAsia"/>
          <w:sz w:val="32"/>
          <w:szCs w:val="32"/>
        </w:rPr>
        <w:t>相关人员信息汇总表</w:t>
      </w:r>
      <w:r w:rsidR="000119F1">
        <w:rPr>
          <w:rFonts w:ascii="仿宋_GB2312" w:eastAsia="仿宋_GB2312"/>
          <w:sz w:val="32"/>
          <w:szCs w:val="32"/>
        </w:rPr>
        <w:t xml:space="preserve">              </w:t>
      </w:r>
      <w:r w:rsidR="007C674F">
        <w:rPr>
          <w:rFonts w:ascii="仿宋_GB2312" w:eastAsia="仿宋_GB2312"/>
          <w:sz w:val="32"/>
          <w:szCs w:val="32"/>
        </w:rPr>
        <w:t xml:space="preserve">    </w:t>
      </w:r>
      <w:r w:rsidR="000119F1">
        <w:rPr>
          <w:rFonts w:ascii="仿宋_GB2312" w:eastAsia="仿宋_GB2312"/>
          <w:sz w:val="32"/>
          <w:szCs w:val="32"/>
        </w:rPr>
        <w:t xml:space="preserve">     </w:t>
      </w:r>
      <w:r w:rsidR="000119F1">
        <w:rPr>
          <w:rFonts w:ascii="仿宋_GB2312" w:eastAsia="仿宋_GB2312" w:hint="eastAsia"/>
          <w:sz w:val="32"/>
          <w:szCs w:val="32"/>
        </w:rPr>
        <w:t>（ ）</w:t>
      </w:r>
    </w:p>
    <w:p w:rsidR="009B36AD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教材编校质量自查情况表</w:t>
      </w:r>
      <w:r w:rsidR="009B36AD"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9B36AD" w:rsidRP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 w:rsid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9B36AD" w:rsidRP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="009B36AD" w:rsidRPr="009B36AD">
        <w:rPr>
          <w:rFonts w:ascii="仿宋_GB2312" w:eastAsia="仿宋_GB2312" w:hint="eastAsia"/>
          <w:sz w:val="32"/>
          <w:szCs w:val="32"/>
        </w:rPr>
        <w:t>（</w:t>
      </w:r>
      <w:r w:rsidR="009B36AD">
        <w:rPr>
          <w:rFonts w:ascii="仿宋_GB2312" w:eastAsia="仿宋_GB2312" w:hint="eastAsia"/>
          <w:sz w:val="32"/>
          <w:szCs w:val="32"/>
        </w:rPr>
        <w:t xml:space="preserve"> ）</w:t>
      </w:r>
    </w:p>
    <w:p w:rsidR="009B36AD" w:rsidRPr="009B36AD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E23C0">
        <w:rPr>
          <w:rFonts w:ascii="Times New Roman" w:eastAsia="仿宋_GB2312" w:hAnsi="Times New Roman" w:hint="eastAsia"/>
          <w:sz w:val="32"/>
          <w:szCs w:val="32"/>
        </w:rPr>
        <w:t>出版单位意见表</w:t>
      </w:r>
      <w:r w:rsid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 w:rsid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 w:rsidR="009B36AD"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</w:t>
      </w:r>
      <w:r w:rsidR="009B36AD"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9B36AD"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9B36AD" w:rsidRPr="009B36AD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职业学校试用情况报告和行业企业审读意见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9B36AD">
        <w:rPr>
          <w:rFonts w:ascii="仿宋_GB2312" w:eastAsia="仿宋_GB2312" w:hint="eastAsia"/>
          <w:sz w:val="32"/>
          <w:szCs w:val="32"/>
        </w:rPr>
        <w:t>（ ）</w:t>
      </w:r>
    </w:p>
    <w:p w:rsidR="009B36AD" w:rsidRPr="009B36AD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申报教材著作权归属证明材料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 xml:space="preserve">          </w:t>
      </w:r>
      <w:r w:rsid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</w:t>
      </w:r>
      <w:r w:rsid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 w:rsidR="009B36AD">
        <w:rPr>
          <w:rFonts w:ascii="仿宋_GB2312" w:eastAsia="仿宋_GB2312" w:hint="eastAsia"/>
          <w:sz w:val="32"/>
          <w:szCs w:val="32"/>
        </w:rPr>
        <w:t>（ ）</w:t>
      </w:r>
    </w:p>
    <w:p w:rsidR="009B36AD" w:rsidRDefault="000119F1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教材获奖证明、特色项目说明等其他材料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（选交</w:t>
      </w:r>
      <w:r w:rsidR="007C674F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  <w:r w:rsidR="007C674F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7C674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 w:rsidR="009B36AD">
        <w:rPr>
          <w:rFonts w:ascii="仿宋_GB2312" w:eastAsia="仿宋_GB2312" w:hint="eastAsia"/>
          <w:sz w:val="32"/>
          <w:szCs w:val="32"/>
        </w:rPr>
        <w:t>（ ）</w:t>
      </w:r>
    </w:p>
    <w:p w:rsidR="007C674F" w:rsidRPr="007C674F" w:rsidRDefault="007C674F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展示网页链接及展示材料目录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（选交）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152D39" w:rsidRDefault="007C674F" w:rsidP="007C674F">
      <w:pPr>
        <w:pStyle w:val="a7"/>
        <w:numPr>
          <w:ilvl w:val="0"/>
          <w:numId w:val="1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数字教材查看方式</w:t>
      </w:r>
      <w:r w:rsidR="00152D39">
        <w:rPr>
          <w:rFonts w:ascii="仿宋_GB2312" w:eastAsia="仿宋_GB2312" w:hint="eastAsia"/>
          <w:sz w:val="32"/>
          <w:szCs w:val="32"/>
        </w:rPr>
        <w:t>（仅数字教材需提供）</w:t>
      </w:r>
      <w:r w:rsidR="00F44D2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</w:t>
      </w:r>
      <w:r w:rsidR="00152D39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152D39">
        <w:rPr>
          <w:rFonts w:ascii="仿宋_GB2312" w:eastAsia="仿宋_GB2312" w:hint="eastAsia"/>
          <w:sz w:val="32"/>
          <w:szCs w:val="32"/>
        </w:rPr>
        <w:t>（ ）</w:t>
      </w:r>
    </w:p>
    <w:p w:rsidR="007C674F" w:rsidRPr="00152D39" w:rsidRDefault="007C674F" w:rsidP="007C674F">
      <w:pPr>
        <w:pStyle w:val="a7"/>
        <w:spacing w:line="560" w:lineRule="exact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备注：材料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F44D21">
        <w:rPr>
          <w:rFonts w:ascii="Times New Roman" w:eastAsia="仿宋_GB2312" w:hAnsi="Times New Roman" w:hint="eastAsia"/>
          <w:sz w:val="32"/>
          <w:szCs w:val="32"/>
        </w:rPr>
        <w:t>、</w:t>
      </w:r>
      <w:r w:rsidR="00090ECF">
        <w:rPr>
          <w:rFonts w:ascii="Times New Roman" w:eastAsia="仿宋_GB2312" w:hAnsi="Times New Roman"/>
          <w:sz w:val="32"/>
          <w:szCs w:val="32"/>
        </w:rPr>
        <w:t>4</w:t>
      </w:r>
      <w:r w:rsidR="00F44D21">
        <w:rPr>
          <w:rFonts w:ascii="Times New Roman" w:eastAsia="仿宋_GB2312" w:hAnsi="Times New Roman" w:hint="eastAsia"/>
          <w:sz w:val="32"/>
          <w:szCs w:val="32"/>
        </w:rPr>
        <w:t>、</w:t>
      </w:r>
      <w:r w:rsidR="00F44D21">
        <w:rPr>
          <w:rFonts w:ascii="Times New Roman" w:eastAsia="仿宋_GB2312" w:hAnsi="Times New Roman" w:hint="eastAsia"/>
          <w:sz w:val="32"/>
          <w:szCs w:val="32"/>
        </w:rPr>
        <w:t>1</w:t>
      </w:r>
      <w:r w:rsidR="00F573E9">
        <w:rPr>
          <w:rFonts w:ascii="Times New Roman" w:eastAsia="仿宋_GB2312" w:hAnsi="Times New Roman"/>
          <w:sz w:val="32"/>
          <w:szCs w:val="32"/>
        </w:rPr>
        <w:t>0</w:t>
      </w:r>
      <w:r w:rsidR="00F44D21">
        <w:rPr>
          <w:rFonts w:ascii="Times New Roman" w:eastAsia="仿宋_GB2312" w:hAnsi="Times New Roman" w:hint="eastAsia"/>
          <w:sz w:val="32"/>
          <w:szCs w:val="32"/>
        </w:rPr>
        <w:t>、</w:t>
      </w:r>
      <w:r w:rsidR="00F44D21">
        <w:rPr>
          <w:rFonts w:ascii="Times New Roman" w:eastAsia="仿宋_GB2312" w:hAnsi="Times New Roman" w:hint="eastAsia"/>
          <w:sz w:val="32"/>
          <w:szCs w:val="32"/>
        </w:rPr>
        <w:t>1</w:t>
      </w:r>
      <w:r w:rsidR="00F573E9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交</w:t>
      </w:r>
      <w:r>
        <w:rPr>
          <w:rFonts w:ascii="Times New Roman" w:eastAsia="仿宋_GB2312" w:hAnsi="Times New Roman" w:hint="eastAsia"/>
          <w:sz w:val="32"/>
          <w:szCs w:val="32"/>
        </w:rPr>
        <w:t>W</w:t>
      </w:r>
      <w:r>
        <w:rPr>
          <w:rFonts w:ascii="Times New Roman" w:eastAsia="仿宋_GB2312" w:hAnsi="Times New Roman"/>
          <w:sz w:val="32"/>
          <w:szCs w:val="32"/>
        </w:rPr>
        <w:t>ORD</w:t>
      </w:r>
      <w:r>
        <w:rPr>
          <w:rFonts w:ascii="Times New Roman" w:eastAsia="仿宋_GB2312" w:hAnsi="Times New Roman" w:hint="eastAsia"/>
          <w:sz w:val="32"/>
          <w:szCs w:val="32"/>
        </w:rPr>
        <w:t>版，</w:t>
      </w:r>
      <w:r w:rsidR="00F44D21">
        <w:rPr>
          <w:rFonts w:ascii="Times New Roman" w:eastAsia="仿宋_GB2312" w:hAnsi="Times New Roman" w:hint="eastAsia"/>
          <w:sz w:val="32"/>
          <w:szCs w:val="32"/>
        </w:rPr>
        <w:t>其余交扫描版。</w:t>
      </w:r>
    </w:p>
    <w:p w:rsidR="00B47188" w:rsidRDefault="00702BC1" w:rsidP="00702B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C00D06" w:rsidRPr="00F65E49">
        <w:rPr>
          <w:rFonts w:ascii="黑体" w:eastAsia="黑体" w:hAnsi="黑体" w:hint="eastAsia"/>
          <w:sz w:val="32"/>
          <w:szCs w:val="32"/>
        </w:rPr>
        <w:t>纸质材料</w:t>
      </w:r>
    </w:p>
    <w:p w:rsidR="00F44D21" w:rsidRDefault="00F44D21" w:rsidP="00F44D21">
      <w:pPr>
        <w:pStyle w:val="a7"/>
        <w:numPr>
          <w:ilvl w:val="0"/>
          <w:numId w:val="8"/>
        </w:numPr>
        <w:spacing w:line="560" w:lineRule="exact"/>
        <w:ind w:firstLineChars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“十四五”职业教育国家规划教材申报表</w:t>
      </w:r>
      <w:r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</w:t>
      </w:r>
      <w:r w:rsidRPr="000119F1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0119F1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090ECF" w:rsidRPr="00090ECF" w:rsidRDefault="00090ECF" w:rsidP="00C67D7A">
      <w:pPr>
        <w:pStyle w:val="a7"/>
        <w:numPr>
          <w:ilvl w:val="0"/>
          <w:numId w:val="8"/>
        </w:numPr>
        <w:spacing w:line="560" w:lineRule="exact"/>
        <w:ind w:firstLineChars="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样书（数字教材无需提供）</w:t>
      </w:r>
      <w:r>
        <w:rPr>
          <w:rFonts w:ascii="仿宋_GB2312" w:eastAsia="仿宋_GB2312"/>
          <w:sz w:val="32"/>
          <w:szCs w:val="32"/>
        </w:rPr>
        <w:t xml:space="preserve">            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Default="00F44D21" w:rsidP="00C67D7A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政治审查表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教材编校质量自查情况表</w:t>
      </w:r>
      <w:r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P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</w:t>
      </w:r>
      <w:r w:rsidRPr="009B36AD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9B36AD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 xml:space="preserve"> ）</w:t>
      </w:r>
    </w:p>
    <w:p w:rsidR="00F44D21" w:rsidRPr="009B36AD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E23C0">
        <w:rPr>
          <w:rFonts w:ascii="Times New Roman" w:eastAsia="仿宋_GB2312" w:hAnsi="Times New Roman" w:hint="eastAsia"/>
          <w:sz w:val="32"/>
          <w:szCs w:val="32"/>
        </w:rPr>
        <w:t>出版单位意见表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          </w:t>
      </w:r>
      <w:r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</w:t>
      </w:r>
      <w:r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Pr="009B36AD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</w:t>
      </w:r>
    </w:p>
    <w:p w:rsidR="00F44D21" w:rsidRPr="009B36AD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职业学校试用情况报告和行业企业审读意见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Pr="009B36AD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申报教材著作权归属证明材料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 xml:space="preserve">      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教材获奖证明、特色项目说明等其他材料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（选交）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Pr="007C674F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展示网页链接及展示材料目录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（选交）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F44D21" w:rsidRPr="00F44D21" w:rsidRDefault="00F44D21" w:rsidP="00F44D21">
      <w:pPr>
        <w:pStyle w:val="a7"/>
        <w:numPr>
          <w:ilvl w:val="0"/>
          <w:numId w:val="8"/>
        </w:numPr>
        <w:spacing w:line="560" w:lineRule="exact"/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数字教材查看方式</w:t>
      </w:r>
      <w:r>
        <w:rPr>
          <w:rFonts w:ascii="仿宋_GB2312" w:eastAsia="仿宋_GB2312" w:hint="eastAsia"/>
          <w:sz w:val="32"/>
          <w:szCs w:val="32"/>
        </w:rPr>
        <w:t>（仅数字教材需提供）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（ ）</w:t>
      </w:r>
    </w:p>
    <w:p w:rsidR="00B47188" w:rsidRPr="00B47188" w:rsidRDefault="00702BC1" w:rsidP="00702BC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以上纸质材料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，材料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需提供两份</w:t>
      </w:r>
      <w:r w:rsidR="00AE562C">
        <w:rPr>
          <w:rFonts w:ascii="Times New Roman" w:eastAsia="仿宋_GB2312" w:hAnsi="Times New Roman" w:cs="Times New Roman" w:hint="eastAsia"/>
          <w:sz w:val="32"/>
          <w:szCs w:val="32"/>
        </w:rPr>
        <w:t>原件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090ECF"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 w:rsidR="00090ECF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090ECF">
        <w:rPr>
          <w:rFonts w:ascii="Times New Roman" w:eastAsia="仿宋_GB2312" w:hAnsi="Times New Roman" w:cs="Times New Roman" w:hint="eastAsia"/>
          <w:sz w:val="32"/>
          <w:szCs w:val="32"/>
        </w:rPr>
        <w:t>样书提供</w:t>
      </w:r>
      <w:r w:rsidR="00C67D7A">
        <w:rPr>
          <w:rFonts w:ascii="Times New Roman" w:eastAsia="仿宋_GB2312" w:hAnsi="Times New Roman" w:cs="Times New Roman" w:hint="eastAsia"/>
          <w:sz w:val="32"/>
          <w:szCs w:val="32"/>
        </w:rPr>
        <w:t>一</w:t>
      </w:r>
      <w:r w:rsidR="00090ECF">
        <w:rPr>
          <w:rFonts w:ascii="Times New Roman" w:eastAsia="仿宋_GB2312" w:hAnsi="Times New Roman" w:cs="Times New Roman" w:hint="eastAsia"/>
          <w:sz w:val="32"/>
          <w:szCs w:val="32"/>
        </w:rPr>
        <w:t>本，</w:t>
      </w:r>
      <w:r w:rsidR="00C67D7A"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 w:rsidR="00C67D7A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C67D7A">
        <w:rPr>
          <w:rFonts w:ascii="Times New Roman" w:eastAsia="仿宋_GB2312" w:hAnsi="Times New Roman" w:cs="Times New Roman" w:hint="eastAsia"/>
          <w:sz w:val="32"/>
          <w:szCs w:val="32"/>
        </w:rPr>
        <w:t>校外人员提供加盖</w:t>
      </w:r>
      <w:r w:rsidR="00C67D7A" w:rsidRPr="00C67D7A">
        <w:rPr>
          <w:rFonts w:ascii="Times New Roman" w:eastAsia="仿宋_GB2312" w:hAnsi="Times New Roman" w:cs="Times New Roman" w:hint="eastAsia"/>
          <w:sz w:val="32"/>
          <w:szCs w:val="32"/>
        </w:rPr>
        <w:t>所在单位一级党委章的政治审查表复印件</w:t>
      </w:r>
      <w:r w:rsidR="00C67D7A">
        <w:rPr>
          <w:rFonts w:ascii="Times New Roman" w:eastAsia="仿宋_GB2312" w:hAnsi="Times New Roman" w:cs="Times New Roman" w:hint="eastAsia"/>
          <w:sz w:val="32"/>
          <w:szCs w:val="32"/>
        </w:rPr>
        <w:t>一份</w:t>
      </w:r>
      <w:r w:rsidR="00C67D7A" w:rsidRPr="00C67D7A">
        <w:rPr>
          <w:rFonts w:ascii="Times New Roman" w:eastAsia="仿宋_GB2312" w:hAnsi="Times New Roman" w:cs="Times New Roman" w:hint="eastAsia"/>
          <w:sz w:val="32"/>
          <w:szCs w:val="32"/>
        </w:rPr>
        <w:t>，校内人员提供纸质版两份，一份加盖院级党委章，一份不盖章，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其他材料提供一份复印件或打印件即可（原件自行保留，后需填报上传系统）。</w:t>
      </w:r>
    </w:p>
    <w:p w:rsidR="00702BC1" w:rsidRDefault="00702BC1" w:rsidP="00C00D06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学院</w:t>
      </w:r>
      <w:r w:rsidR="00F44D21">
        <w:rPr>
          <w:rFonts w:ascii="黑体" w:eastAsia="黑体" w:hAnsi="黑体" w:hint="eastAsia"/>
          <w:sz w:val="32"/>
          <w:szCs w:val="32"/>
        </w:rPr>
        <w:t>（系）</w:t>
      </w:r>
      <w:r>
        <w:rPr>
          <w:rFonts w:ascii="黑体" w:eastAsia="黑体" w:hAnsi="黑体" w:hint="eastAsia"/>
          <w:sz w:val="32"/>
          <w:szCs w:val="32"/>
        </w:rPr>
        <w:t>需提供：</w:t>
      </w:r>
    </w:p>
    <w:p w:rsidR="00702BC1" w:rsidRPr="00F44D21" w:rsidRDefault="007C674F" w:rsidP="00F44D21">
      <w:pPr>
        <w:pStyle w:val="a7"/>
        <w:numPr>
          <w:ilvl w:val="0"/>
          <w:numId w:val="9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F44D21">
        <w:rPr>
          <w:rFonts w:ascii="仿宋_GB2312" w:eastAsia="仿宋_GB2312"/>
          <w:sz w:val="32"/>
          <w:szCs w:val="32"/>
        </w:rPr>
        <w:t>第二批</w:t>
      </w:r>
      <w:r w:rsidRPr="00F44D21">
        <w:rPr>
          <w:rFonts w:ascii="仿宋_GB2312" w:eastAsia="仿宋_GB2312"/>
          <w:sz w:val="32"/>
          <w:szCs w:val="32"/>
        </w:rPr>
        <w:t>“</w:t>
      </w:r>
      <w:r w:rsidRPr="00F44D21">
        <w:rPr>
          <w:rFonts w:ascii="仿宋_GB2312" w:eastAsia="仿宋_GB2312"/>
          <w:sz w:val="32"/>
          <w:szCs w:val="32"/>
        </w:rPr>
        <w:t>十四五</w:t>
      </w:r>
      <w:r w:rsidRPr="00F44D21">
        <w:rPr>
          <w:rFonts w:ascii="仿宋_GB2312" w:eastAsia="仿宋_GB2312"/>
          <w:sz w:val="32"/>
          <w:szCs w:val="32"/>
        </w:rPr>
        <w:t>”</w:t>
      </w:r>
      <w:r w:rsidRPr="00F44D21">
        <w:rPr>
          <w:rFonts w:ascii="仿宋_GB2312" w:eastAsia="仿宋_GB2312"/>
          <w:sz w:val="32"/>
          <w:szCs w:val="32"/>
        </w:rPr>
        <w:t>职业教育规划教材推荐汇总表</w:t>
      </w:r>
      <w:r w:rsidR="00F44D21" w:rsidRPr="00F44D21">
        <w:rPr>
          <w:rFonts w:ascii="仿宋_GB2312" w:eastAsia="仿宋_GB2312" w:hint="eastAsia"/>
          <w:sz w:val="32"/>
          <w:szCs w:val="32"/>
        </w:rPr>
        <w:t>（电子版和纸质版</w:t>
      </w:r>
      <w:r w:rsidR="00C67D7A">
        <w:rPr>
          <w:rFonts w:ascii="仿宋_GB2312" w:eastAsia="仿宋_GB2312" w:hint="eastAsia"/>
          <w:sz w:val="32"/>
          <w:szCs w:val="32"/>
        </w:rPr>
        <w:t>，需加盖公章</w:t>
      </w:r>
      <w:r w:rsidR="00F44D21" w:rsidRPr="00F44D21">
        <w:rPr>
          <w:rFonts w:ascii="仿宋_GB2312" w:eastAsia="仿宋_GB2312" w:hint="eastAsia"/>
          <w:sz w:val="32"/>
          <w:szCs w:val="32"/>
        </w:rPr>
        <w:t>）</w:t>
      </w:r>
      <w:r w:rsidR="00702BC1" w:rsidRPr="00B47188">
        <w:rPr>
          <w:rFonts w:ascii="仿宋_GB2312" w:eastAsia="仿宋_GB2312" w:hint="eastAsia"/>
          <w:sz w:val="32"/>
          <w:szCs w:val="32"/>
        </w:rPr>
        <w:t>（ ）</w:t>
      </w:r>
    </w:p>
    <w:p w:rsidR="00702BC1" w:rsidRDefault="00702BC1" w:rsidP="00C00D0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AF7D48" w:rsidRPr="00C00D06" w:rsidRDefault="00C00D06" w:rsidP="00C00D0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C00D06">
        <w:rPr>
          <w:rFonts w:ascii="Times New Roman" w:eastAsia="仿宋_GB2312" w:hAnsi="Times New Roman" w:cs="Times New Roman"/>
          <w:sz w:val="32"/>
          <w:szCs w:val="32"/>
        </w:rPr>
        <w:t>备注：请按照清单对照表核对并打勾后提交材料，如材料不齐全的，不予接收。电子版材料发送至邮箱</w:t>
      </w:r>
      <w:r w:rsidR="00F44D21">
        <w:rPr>
          <w:rFonts w:ascii="Times New Roman" w:eastAsia="仿宋_GB2312" w:hAnsi="Times New Roman" w:cs="Times New Roman" w:hint="eastAsia"/>
          <w:sz w:val="32"/>
          <w:szCs w:val="32"/>
        </w:rPr>
        <w:t>l</w:t>
      </w:r>
      <w:r w:rsidR="00F44D21">
        <w:rPr>
          <w:rFonts w:ascii="Times New Roman" w:eastAsia="仿宋_GB2312" w:hAnsi="Times New Roman" w:cs="Times New Roman"/>
          <w:sz w:val="32"/>
          <w:szCs w:val="32"/>
        </w:rPr>
        <w:t>ina2012</w:t>
      </w:r>
      <w:r w:rsidR="00702BC1">
        <w:rPr>
          <w:rFonts w:ascii="Times New Roman" w:eastAsia="仿宋_GB2312" w:hAnsi="Times New Roman" w:cs="Times New Roman"/>
          <w:color w:val="000000"/>
          <w:sz w:val="32"/>
          <w:szCs w:val="32"/>
        </w:rPr>
        <w:t>@zju.edu.cn</w:t>
      </w:r>
      <w:r w:rsidRPr="00C00D06">
        <w:rPr>
          <w:rFonts w:ascii="Times New Roman" w:eastAsia="仿宋_GB2312" w:hAnsi="Times New Roman" w:cs="Times New Roman"/>
          <w:sz w:val="32"/>
          <w:szCs w:val="32"/>
        </w:rPr>
        <w:t>，纸质材料交至东</w:t>
      </w:r>
      <w:r w:rsidRPr="00C00D06">
        <w:rPr>
          <w:rFonts w:ascii="Times New Roman" w:eastAsia="仿宋_GB2312" w:hAnsi="Times New Roman" w:cs="Times New Roman"/>
          <w:sz w:val="32"/>
          <w:szCs w:val="32"/>
        </w:rPr>
        <w:t>1B120</w:t>
      </w:r>
      <w:r w:rsidRPr="00C00D06">
        <w:rPr>
          <w:rFonts w:ascii="Times New Roman" w:eastAsia="仿宋_GB2312" w:hAnsi="Times New Roman" w:cs="Times New Roman"/>
          <w:sz w:val="32"/>
          <w:szCs w:val="32"/>
        </w:rPr>
        <w:t>。</w:t>
      </w:r>
    </w:p>
    <w:sectPr w:rsidR="00AF7D48" w:rsidRPr="00C00D06">
      <w:headerReference w:type="default" r:id="rId7"/>
      <w:footerReference w:type="even" r:id="rId8"/>
      <w:footerReference w:type="default" r:id="rId9"/>
      <w:pgSz w:w="11906" w:h="16838"/>
      <w:pgMar w:top="1247" w:right="1800" w:bottom="124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FB6" w:rsidRDefault="00C15FB6">
      <w:r>
        <w:separator/>
      </w:r>
    </w:p>
  </w:endnote>
  <w:endnote w:type="continuationSeparator" w:id="0">
    <w:p w:rsidR="00C15FB6" w:rsidRDefault="00C1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434" w:rsidRDefault="00C00D06">
    <w:pPr>
      <w:pStyle w:val="a3"/>
      <w:framePr w:wrap="around" w:vAnchor="text" w:hAnchor="margin" w:xAlign="right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B34434" w:rsidRDefault="00C15FB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434" w:rsidRDefault="00C15F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FB6" w:rsidRDefault="00C15FB6">
      <w:r>
        <w:separator/>
      </w:r>
    </w:p>
  </w:footnote>
  <w:footnote w:type="continuationSeparator" w:id="0">
    <w:p w:rsidR="00C15FB6" w:rsidRDefault="00C15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434" w:rsidRDefault="00C15FB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5BA6"/>
    <w:multiLevelType w:val="hybridMultilevel"/>
    <w:tmpl w:val="1EA05D5C"/>
    <w:lvl w:ilvl="0" w:tplc="F800A30E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32D39"/>
    <w:multiLevelType w:val="hybridMultilevel"/>
    <w:tmpl w:val="3C029218"/>
    <w:lvl w:ilvl="0" w:tplc="17AA441A">
      <w:start w:val="1"/>
      <w:numFmt w:val="decimal"/>
      <w:lvlText w:val="%1."/>
      <w:lvlJc w:val="left"/>
      <w:pPr>
        <w:ind w:left="420" w:hanging="420"/>
      </w:pPr>
      <w:rPr>
        <w:rFonts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0F6284"/>
    <w:multiLevelType w:val="hybridMultilevel"/>
    <w:tmpl w:val="1EA05D5C"/>
    <w:lvl w:ilvl="0" w:tplc="F800A30E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055DAC"/>
    <w:multiLevelType w:val="hybridMultilevel"/>
    <w:tmpl w:val="D04ECB7E"/>
    <w:lvl w:ilvl="0" w:tplc="232A4F18">
      <w:start w:val="1"/>
      <w:numFmt w:val="decimal"/>
      <w:lvlText w:val="%1."/>
      <w:lvlJc w:val="left"/>
      <w:pPr>
        <w:ind w:left="420" w:hanging="420"/>
      </w:pPr>
      <w:rPr>
        <w:rFonts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090934"/>
    <w:multiLevelType w:val="hybridMultilevel"/>
    <w:tmpl w:val="72D4CD5C"/>
    <w:lvl w:ilvl="0" w:tplc="232A4F18">
      <w:start w:val="1"/>
      <w:numFmt w:val="decimal"/>
      <w:lvlText w:val="%1."/>
      <w:lvlJc w:val="left"/>
      <w:pPr>
        <w:ind w:left="420" w:hanging="420"/>
      </w:pPr>
      <w:rPr>
        <w:rFonts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294289"/>
    <w:multiLevelType w:val="hybridMultilevel"/>
    <w:tmpl w:val="1EA05D5C"/>
    <w:lvl w:ilvl="0" w:tplc="F800A30E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2A560E"/>
    <w:multiLevelType w:val="hybridMultilevel"/>
    <w:tmpl w:val="4A60C266"/>
    <w:lvl w:ilvl="0" w:tplc="232A4F18">
      <w:start w:val="1"/>
      <w:numFmt w:val="decimal"/>
      <w:lvlText w:val="%1."/>
      <w:lvlJc w:val="left"/>
      <w:pPr>
        <w:ind w:left="420" w:hanging="420"/>
      </w:pPr>
      <w:rPr>
        <w:rFonts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7971FC"/>
    <w:multiLevelType w:val="hybridMultilevel"/>
    <w:tmpl w:val="1EA05D5C"/>
    <w:lvl w:ilvl="0" w:tplc="F800A30E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32148E"/>
    <w:multiLevelType w:val="hybridMultilevel"/>
    <w:tmpl w:val="905C7E66"/>
    <w:lvl w:ilvl="0" w:tplc="F0766DCC">
      <w:start w:val="2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06"/>
    <w:rsid w:val="000119F1"/>
    <w:rsid w:val="00090ECF"/>
    <w:rsid w:val="000C3C78"/>
    <w:rsid w:val="00152D39"/>
    <w:rsid w:val="002D1EDB"/>
    <w:rsid w:val="006D304F"/>
    <w:rsid w:val="00702BC1"/>
    <w:rsid w:val="007C674F"/>
    <w:rsid w:val="00844999"/>
    <w:rsid w:val="009018F0"/>
    <w:rsid w:val="009B36AD"/>
    <w:rsid w:val="00AB0E82"/>
    <w:rsid w:val="00AE562C"/>
    <w:rsid w:val="00AF7D48"/>
    <w:rsid w:val="00B03643"/>
    <w:rsid w:val="00B2415C"/>
    <w:rsid w:val="00B47188"/>
    <w:rsid w:val="00BA4E0D"/>
    <w:rsid w:val="00BC062F"/>
    <w:rsid w:val="00C00D06"/>
    <w:rsid w:val="00C15FB6"/>
    <w:rsid w:val="00C41A9E"/>
    <w:rsid w:val="00C67D7A"/>
    <w:rsid w:val="00CF53AF"/>
    <w:rsid w:val="00F021C0"/>
    <w:rsid w:val="00F44D21"/>
    <w:rsid w:val="00F573E9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3AF885-068A-476D-987B-AD792DE5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0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C00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qFormat/>
    <w:rsid w:val="00C00D06"/>
    <w:rPr>
      <w:sz w:val="18"/>
      <w:szCs w:val="18"/>
    </w:rPr>
  </w:style>
  <w:style w:type="paragraph" w:styleId="a5">
    <w:name w:val="header"/>
    <w:basedOn w:val="a"/>
    <w:link w:val="a6"/>
    <w:qFormat/>
    <w:rsid w:val="00C00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C00D06"/>
    <w:rPr>
      <w:sz w:val="18"/>
      <w:szCs w:val="18"/>
    </w:rPr>
  </w:style>
  <w:style w:type="paragraph" w:styleId="a7">
    <w:name w:val="List Paragraph"/>
    <w:basedOn w:val="a"/>
    <w:uiPriority w:val="99"/>
    <w:qFormat/>
    <w:rsid w:val="00C00D06"/>
    <w:pPr>
      <w:ind w:firstLineChars="200" w:firstLine="420"/>
    </w:pPr>
  </w:style>
  <w:style w:type="character" w:styleId="a8">
    <w:name w:val="page number"/>
    <w:basedOn w:val="a0"/>
    <w:rsid w:val="00C00D06"/>
  </w:style>
  <w:style w:type="paragraph" w:styleId="a9">
    <w:name w:val="Normal (Web)"/>
    <w:basedOn w:val="a"/>
    <w:uiPriority w:val="99"/>
    <w:unhideWhenUsed/>
    <w:rsid w:val="000119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a">
    <w:name w:val="Strong"/>
    <w:basedOn w:val="a0"/>
    <w:uiPriority w:val="22"/>
    <w:qFormat/>
    <w:rsid w:val="00C67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9</cp:revision>
  <dcterms:created xsi:type="dcterms:W3CDTF">2025-02-13T03:46:00Z</dcterms:created>
  <dcterms:modified xsi:type="dcterms:W3CDTF">2025-02-13T06:09:00Z</dcterms:modified>
</cp:coreProperties>
</file>